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fill="FFFFFF" w:val="clear"/>
        <w:tabs>
          <w:tab w:val="clear" w:pos="327"/>
          <w:tab w:val="left" w:pos="11057" w:leader="none"/>
        </w:tabs>
        <w:suppressAutoHyphens w:val="true"/>
        <w:spacing w:before="89" w:after="0"/>
        <w:ind w:left="2670" w:hanging="2103"/>
        <w:jc w:val="center"/>
        <w:rPr/>
      </w:pPr>
      <w:r>
        <w:rPr/>
        <w:t>План</w:t>
      </w:r>
      <w:r>
        <w:rPr>
          <w:spacing w:val="-4"/>
        </w:rPr>
        <w:t xml:space="preserve"> </w:t>
      </w:r>
      <w:r>
        <w:rPr/>
        <w:t>реализации</w:t>
      </w:r>
      <w:r>
        <w:rPr>
          <w:spacing w:val="-3"/>
        </w:rPr>
        <w:t xml:space="preserve"> </w:t>
      </w:r>
      <w:r>
        <w:rPr/>
        <w:t>комплекса</w:t>
      </w:r>
      <w:r>
        <w:rPr>
          <w:spacing w:val="-2"/>
        </w:rPr>
        <w:t xml:space="preserve"> </w:t>
      </w:r>
      <w:r>
        <w:rPr/>
        <w:t>процессных</w:t>
      </w:r>
      <w:r>
        <w:rPr>
          <w:spacing w:val="-1"/>
        </w:rPr>
        <w:t xml:space="preserve"> </w:t>
      </w:r>
      <w:r>
        <w:rPr/>
        <w:t xml:space="preserve">мероприятий </w:t>
      </w:r>
    </w:p>
    <w:p>
      <w:pPr>
        <w:pStyle w:val="1"/>
        <w:shd w:fill="FFFFFF" w:val="clear"/>
        <w:tabs>
          <w:tab w:val="clear" w:pos="327"/>
          <w:tab w:val="left" w:pos="11057" w:leader="none"/>
        </w:tabs>
        <w:suppressAutoHyphens w:val="true"/>
        <w:ind w:left="2670" w:hanging="2103"/>
        <w:jc w:val="center"/>
        <w:rPr/>
      </w:pPr>
      <w:r>
        <w:rPr/>
        <w:t xml:space="preserve"> </w:t>
      </w:r>
      <w:r>
        <w:rPr/>
        <w:t>«Безопасный город»</w:t>
      </w:r>
    </w:p>
    <w:p>
      <w:pPr>
        <w:pStyle w:val="Style19"/>
        <w:tabs>
          <w:tab w:val="clear" w:pos="327"/>
          <w:tab w:val="left" w:pos="4001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657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8"/>
        <w:gridCol w:w="2448"/>
        <w:gridCol w:w="3334"/>
        <w:gridCol w:w="2458"/>
        <w:gridCol w:w="2269"/>
      </w:tblGrid>
      <w:tr>
        <w:trPr>
          <w:trHeight w:val="64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>
                <w:sz w:val="24"/>
                <w:szCs w:val="24"/>
              </w:rPr>
              <w:t>Задача,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(результат)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>
                <w:sz w:val="24"/>
                <w:szCs w:val="24"/>
              </w:rPr>
              <w:t>контрольная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контрольной точки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/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ind w:right="-147" w:hanging="0"/>
              <w:jc w:val="center"/>
              <w:rPr/>
            </w:pPr>
            <w:r>
              <w:rPr>
                <w:sz w:val="24"/>
                <w:szCs w:val="24"/>
              </w:rPr>
              <w:t xml:space="preserve">Информационная система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5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Наименование задачи комплекса процессных мероприятий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Сбор, обработка и консолидация данных о текущей обстановке в ЗАТО г. Радужный, получаемых из различных источников информации (систем мониторинга и контроля, оконечных устройств, дежурно-диспетчерских служб, голосовых и текстовых сообщений от населения и организаций).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pacing w:lineRule="exact" w:line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Працонь А.И. – начальник МКУ «УГОЧС» ЗАТО </w:t>
              <w:br/>
              <w:t>г. Радужный Владимирской области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ФИС СП  ГАС «Управление»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 на базе единой интеграционной платформы с возможностью подключения и управления широким спектром оконечных устройств муниципального и регионального уровней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pacing w:lineRule="exact" w:line="247"/>
              <w:ind w:left="383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Працонь А.И. – начальник МКУ «УГОЧС» ЗАТО </w:t>
              <w:br/>
              <w:t>г. Радужный Владимирской области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ФИС СП  ГАС «Управление»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426" w:right="536" w:header="0" w:top="466" w:footer="0" w:bottom="426" w:gutter="0"/>
          <w:pgNumType w:start="1" w:fmt="decimal"/>
          <w:formProt w:val="false"/>
          <w:textDirection w:val="lrTb"/>
          <w:docGrid w:type="default" w:linePitch="360" w:charSpace="4096"/>
        </w:sectPr>
      </w:pPr>
    </w:p>
    <w:p>
      <w:pPr>
        <w:pStyle w:val="1"/>
        <w:shd w:fill="FFFFFF" w:val="clear"/>
        <w:tabs>
          <w:tab w:val="clear" w:pos="327"/>
          <w:tab w:val="left" w:pos="11057" w:leader="none"/>
        </w:tabs>
        <w:suppressAutoHyphens w:val="true"/>
        <w:ind w:left="2670" w:hanging="2103"/>
        <w:jc w:val="center"/>
        <w:rPr/>
      </w:pPr>
      <w:r>
        <w:rPr/>
        <w:t>План</w:t>
      </w:r>
      <w:r>
        <w:rPr>
          <w:spacing w:val="-4"/>
        </w:rPr>
        <w:t xml:space="preserve"> </w:t>
      </w:r>
      <w:r>
        <w:rPr/>
        <w:t>реализации</w:t>
      </w:r>
      <w:r>
        <w:rPr>
          <w:spacing w:val="-3"/>
        </w:rPr>
        <w:t xml:space="preserve"> </w:t>
      </w:r>
      <w:r>
        <w:rPr/>
        <w:t>комплекса</w:t>
      </w:r>
      <w:r>
        <w:rPr>
          <w:spacing w:val="-2"/>
        </w:rPr>
        <w:t xml:space="preserve"> </w:t>
      </w:r>
      <w:r>
        <w:rPr/>
        <w:t>процессных</w:t>
      </w:r>
      <w:r>
        <w:rPr>
          <w:spacing w:val="-1"/>
        </w:rPr>
        <w:t xml:space="preserve"> </w:t>
      </w:r>
      <w:r>
        <w:rPr/>
        <w:t xml:space="preserve">мероприятий </w:t>
      </w:r>
    </w:p>
    <w:p>
      <w:pPr>
        <w:pStyle w:val="1"/>
        <w:shd w:fill="FFFFFF" w:val="clear"/>
        <w:tabs>
          <w:tab w:val="clear" w:pos="327"/>
          <w:tab w:val="left" w:pos="11057" w:leader="none"/>
        </w:tabs>
        <w:suppressAutoHyphens w:val="true"/>
        <w:ind w:left="2670" w:hanging="2103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  <w:lang w:eastAsia="zh-CN"/>
        </w:rPr>
      </w:pP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eastAsia="zh-CN"/>
        </w:rPr>
        <w:t>«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  <w:t>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eastAsia="zh-CN"/>
        </w:rPr>
        <w:t>»</w:t>
      </w:r>
    </w:p>
    <w:p>
      <w:pPr>
        <w:pStyle w:val="Style19"/>
        <w:tabs>
          <w:tab w:val="clear" w:pos="327"/>
          <w:tab w:val="left" w:pos="4001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657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8"/>
        <w:gridCol w:w="2448"/>
        <w:gridCol w:w="3334"/>
        <w:gridCol w:w="2458"/>
        <w:gridCol w:w="2269"/>
      </w:tblGrid>
      <w:tr>
        <w:trPr>
          <w:trHeight w:val="64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>
                <w:sz w:val="24"/>
                <w:szCs w:val="24"/>
              </w:rPr>
              <w:t>Задача,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(результат)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>
                <w:sz w:val="24"/>
                <w:szCs w:val="24"/>
              </w:rPr>
              <w:t>контрольная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точка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контрольной точки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ind w:right="13" w:hanging="0"/>
              <w:jc w:val="center"/>
              <w:rPr>
                <w:sz w:val="24"/>
                <w:szCs w:val="24"/>
              </w:rPr>
            </w:pPr>
            <w:r>
              <w:rPr/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ind w:right="-147" w:hanging="0"/>
              <w:jc w:val="center"/>
              <w:rPr/>
            </w:pPr>
            <w:r>
              <w:rPr>
                <w:sz w:val="24"/>
                <w:szCs w:val="24"/>
              </w:rPr>
              <w:t xml:space="preserve">Информационная система 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ind w:right="-1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5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pacing w:before="32" w:after="0"/>
              <w:ind w:left="7" w:hanging="0"/>
              <w:jc w:val="both"/>
              <w:rPr/>
            </w:pPr>
            <w:r>
              <w:rPr>
                <w:i/>
                <w:iCs/>
                <w:sz w:val="24"/>
                <w:szCs w:val="24"/>
              </w:rPr>
              <w:t>Наименование задачи комплекса процессных мероприятий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Создание и совершенствование пунктов управления города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pacing w:lineRule="exact" w:line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Працонь А.И. – начальник МКУ «УГОЧС» ЗАТО г. Радужный Владимирской области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ФИС СП ГАС «Управление»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</w:tr>
      <w:tr>
        <w:trPr>
          <w:trHeight w:val="1331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Оснащение нештатных формирований по обеспечению мероприятий ГО города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Працонь А.И. – начальник МКУ «УГОЧС» ЗАТО г. Радужный Владимирской области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Организация обучения руководящего состава, сил РСЧС и населения к действиям в ЧС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Працонь А.И. – начальник МКУ «УГОЧС» ЗАТО г. Радужный Владимирской области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Организация и обеспечение мероприятий гражданской обороны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Працонь А.И. – начальник МКУ «УГОЧС» ЗАТО г. Радужный Владимирской области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Организация работ по недопущению и ликвидации чрезвычайных ситуаций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Працонь А.И. – начальник МКУ «УГОЧС» ЗАТО г. Радужный Владимирской области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169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Создание условий для обеспечения выполнения мероприятий по гражданской обороне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Недопущение прекращения (сбоев) подачи энергоресурсов для населения города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Працонь А.И. – начальник МКУ «УГОЧС» ЗАТО г. Радужный Владимирской области</w:t>
            </w:r>
          </w:p>
          <w:p>
            <w:pPr>
              <w:pStyle w:val="Normal"/>
              <w:widowControl w:val="false"/>
              <w:tabs>
                <w:tab w:val="clear" w:pos="327"/>
                <w:tab w:val="left" w:pos="1096" w:leader="none"/>
              </w:tabs>
              <w:spacing w:before="0" w:after="200"/>
              <w:rPr/>
            </w:pPr>
            <w:r>
              <w:rPr/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ФИС СП ГАС «Управление»</w:t>
            </w:r>
          </w:p>
        </w:tc>
      </w:tr>
      <w:tr>
        <w:trPr>
          <w:trHeight w:val="1199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Организация мероприятий по предотвращению чрезвычайных ситуаций, вызванных последствием снегопада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Контрольные точки отсутствуют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Працонь А.И. – начальник МКУ «УГОЧС» ЗАТО г. Радужный Владимирской области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327"/>
                <w:tab w:val="left" w:pos="11057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ФИС СП  ГАС «Управление»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8"/>
  <w:defaultTabStop w:val="32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5b17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zh-CN" w:val="ru-RU" w:bidi="ar-SA"/>
    </w:rPr>
  </w:style>
  <w:style w:type="paragraph" w:styleId="1">
    <w:name w:val="Heading 1"/>
    <w:basedOn w:val="Normal"/>
    <w:next w:val="Style19"/>
    <w:link w:val="10"/>
    <w:qFormat/>
    <w:rsid w:val="002c5b17"/>
    <w:pPr>
      <w:widowControl w:val="false"/>
      <w:shd w:val="clear" w:color="auto" w:fill="FFFFFF"/>
      <w:suppressAutoHyphens w:val="false"/>
      <w:spacing w:lineRule="auto" w:line="240" w:before="89" w:after="0"/>
      <w:ind w:left="405" w:hanging="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c5b17"/>
    <w:rPr>
      <w:rFonts w:ascii="Times New Roman" w:hAnsi="Times New Roman" w:eastAsia="Times New Roman" w:cs="Times New Roman"/>
      <w:b/>
      <w:bCs/>
      <w:sz w:val="28"/>
      <w:szCs w:val="28"/>
      <w:shd w:fill="FFFFFF" w:val="clear"/>
      <w:lang w:eastAsia="zh-CN"/>
    </w:rPr>
  </w:style>
  <w:style w:type="character" w:styleId="Style13" w:customStyle="1">
    <w:name w:val="Символ сноски"/>
    <w:qFormat/>
    <w:rsid w:val="002c5b17"/>
    <w:rPr>
      <w:vertAlign w:val="superscript"/>
    </w:rPr>
  </w:style>
  <w:style w:type="character" w:styleId="Style14" w:customStyle="1">
    <w:name w:val="Основной текст Знак"/>
    <w:basedOn w:val="DefaultParagraphFont"/>
    <w:link w:val="a0"/>
    <w:qFormat/>
    <w:rsid w:val="002c5b17"/>
    <w:rPr>
      <w:rFonts w:ascii="Calibri" w:hAnsi="Calibri" w:eastAsia="Times New Roman" w:cs="Calibri"/>
      <w:lang w:eastAsia="zh-CN"/>
    </w:rPr>
  </w:style>
  <w:style w:type="character" w:styleId="Style15" w:customStyle="1">
    <w:name w:val="Текст сноски Знак"/>
    <w:basedOn w:val="DefaultParagraphFont"/>
    <w:link w:val="a6"/>
    <w:qFormat/>
    <w:rsid w:val="002c5b17"/>
    <w:rPr>
      <w:rFonts w:ascii="Times New Roman" w:hAnsi="Times New Roman" w:eastAsia="Times New Roman" w:cs="Times New Roman"/>
      <w:sz w:val="18"/>
      <w:shd w:fill="FFFFFF" w:val="clear"/>
      <w:lang w:eastAsia="zh-CN"/>
    </w:rPr>
  </w:style>
  <w:style w:type="character" w:styleId="Style16" w:customStyle="1">
    <w:name w:val="Верхний колонтитул Знак"/>
    <w:basedOn w:val="DefaultParagraphFont"/>
    <w:link w:val="a8"/>
    <w:qFormat/>
    <w:rsid w:val="002c5b17"/>
    <w:rPr>
      <w:rFonts w:ascii="Calibri" w:hAnsi="Calibri" w:eastAsia="Times New Roman" w:cs="Calibri"/>
      <w:lang w:eastAsia="zh-CN"/>
    </w:rPr>
  </w:style>
  <w:style w:type="character" w:styleId="Style17" w:customStyle="1">
    <w:name w:val="Нижний колонтитул Знак"/>
    <w:basedOn w:val="DefaultParagraphFont"/>
    <w:link w:val="aa"/>
    <w:qFormat/>
    <w:rsid w:val="002c5b17"/>
    <w:rPr>
      <w:rFonts w:ascii="Calibri" w:hAnsi="Calibri" w:eastAsia="Times New Roman" w:cs="Calibri"/>
      <w:lang w:eastAsia="zh-C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5"/>
    <w:rsid w:val="002c5b17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Footnote Text"/>
    <w:basedOn w:val="Normal"/>
    <w:link w:val="a7"/>
    <w:rsid w:val="002c5b17"/>
    <w:pPr>
      <w:widowControl w:val="false"/>
      <w:shd w:val="clear" w:color="auto" w:fill="FFFFFF"/>
      <w:suppressAutoHyphens w:val="false"/>
      <w:spacing w:lineRule="auto" w:line="240" w:before="0" w:after="40"/>
    </w:pPr>
    <w:rPr>
      <w:rFonts w:ascii="Times New Roman" w:hAnsi="Times New Roman" w:cs="Times New Roman"/>
      <w:sz w:val="18"/>
    </w:rPr>
  </w:style>
  <w:style w:type="paragraph" w:styleId="TableParagraph" w:customStyle="1">
    <w:name w:val="Table Paragraph"/>
    <w:basedOn w:val="Normal"/>
    <w:qFormat/>
    <w:rsid w:val="002c5b17"/>
    <w:pPr>
      <w:widowControl w:val="false"/>
      <w:shd w:val="clear" w:color="auto" w:fill="FFFFFF"/>
      <w:suppressAutoHyphens w:val="false"/>
      <w:spacing w:lineRule="auto" w:line="240" w:before="0" w:after="0"/>
    </w:pPr>
    <w:rPr>
      <w:rFonts w:ascii="Times New Roman" w:hAnsi="Times New Roman" w:cs="Times New Roman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9"/>
    <w:rsid w:val="002c5b17"/>
    <w:pPr>
      <w:tabs>
        <w:tab w:val="clear" w:pos="327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b"/>
    <w:rsid w:val="002c5b17"/>
    <w:pPr>
      <w:tabs>
        <w:tab w:val="clear" w:pos="327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LibreOffice/7.0.4.2$Windows_X86_64 LibreOffice_project/dcf040e67528d9187c66b2379df5ea4407429775</Application>
  <AppVersion>15.0000</AppVersion>
  <Pages>3</Pages>
  <Words>399</Words>
  <Characters>2938</Characters>
  <CharactersWithSpaces>3283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2023-10-19T07:06:00Z</dcterms:created>
  <dc:creator>Windows User</dc:creator>
  <dc:description/>
  <dc:language>ru-RU</dc:language>
  <cp:lastModifiedBy/>
  <cp:lastPrinted>2023-10-19T12:40:00Z</cp:lastPrinted>
  <dcterms:modified xsi:type="dcterms:W3CDTF">2023-10-26T12:30:27Z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